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163449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ver_bann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spacing w:after="40"/>
        <w:jc w:val="center"/>
      </w:pPr>
      <w:r>
        <w:rPr>
          <w:rFonts w:ascii="Segoe UI" w:hAnsi="Segoe UI"/>
          <w:b/>
          <w:i w:val="0"/>
          <w:color w:val="1565C0"/>
          <w:sz w:val="80"/>
        </w:rPr>
        <w:t>GSTBillPro</w:t>
      </w:r>
    </w:p>
    <w:p>
      <w:pPr>
        <w:spacing w:after="280"/>
        <w:jc w:val="center"/>
      </w:pPr>
      <w:r>
        <w:rPr>
          <w:rFonts w:ascii="Segoe UI" w:hAnsi="Segoe UI"/>
          <w:b/>
          <w:i w:val="0"/>
          <w:color w:val="0D47A1"/>
          <w:sz w:val="44"/>
        </w:rPr>
        <w:t>Complete User Guide &amp; Help Manual</w:t>
      </w:r>
    </w:p>
    <w:p>
      <w:pPr>
        <w:spacing w:after="40"/>
        <w:jc w:val="center"/>
      </w:pPr>
      <w:r>
        <w:rPr>
          <w:rFonts w:ascii="Segoe UI" w:hAnsi="Segoe UI"/>
          <w:b w:val="0"/>
          <w:i w:val="0"/>
          <w:color w:val="5A6470"/>
          <w:sz w:val="26"/>
        </w:rPr>
        <w:t>GST Billing, Inventory &amp; Accounting — Point of Sale System</w:t>
      </w:r>
    </w:p>
    <w:p>
      <w:pPr>
        <w:spacing w:after="360"/>
        <w:jc w:val="center"/>
      </w:pPr>
      <w:r>
        <w:rPr>
          <w:rFonts w:ascii="Segoe UI" w:hAnsi="Segoe UI"/>
          <w:b w:val="0"/>
          <w:i w:val="0"/>
          <w:color w:val="5A6470"/>
          <w:sz w:val="24"/>
        </w:rPr>
        <w:t>Step-by-step, from first launch to daily billing</w:t>
      </w:r>
    </w:p>
    <w:p>
      <w:pPr>
        <w:spacing w:after="600"/>
        <w:jc w:val="center"/>
      </w:pPr>
      <w:r>
        <w:rPr>
          <w:rFonts w:ascii="Segoe UI" w:hAnsi="Segoe UI"/>
          <w:b/>
          <w:i w:val="0"/>
          <w:color w:val="FF6F00"/>
          <w:sz w:val="26"/>
        </w:rPr>
        <w:t>Version 6.0  •  2026 Edition</w:t>
      </w:r>
    </w:p>
    <w:p>
      <w:pPr>
        <w:spacing w:after="40"/>
        <w:jc w:val="center"/>
      </w:pPr>
      <w:r>
        <w:rPr>
          <w:rFonts w:ascii="Segoe UI" w:hAnsi="Segoe UI"/>
          <w:b/>
          <w:i w:val="0"/>
          <w:color w:val="212529"/>
          <w:sz w:val="28"/>
        </w:rPr>
        <w:t>by Multi Digital Tools</w:t>
      </w:r>
    </w:p>
    <w:p>
      <w:pPr>
        <w:spacing w:after="40"/>
        <w:jc w:val="center"/>
      </w:pPr>
      <w:r>
        <w:rPr>
          <w:rFonts w:ascii="Segoe UI" w:hAnsi="Segoe UI"/>
          <w:b w:val="0"/>
          <w:i w:val="0"/>
          <w:color w:val="1565C0"/>
          <w:sz w:val="22"/>
        </w:rPr>
        <w:t>https://multidigitaltools.com/products/gstbill</w:t>
      </w:r>
    </w:p>
    <w:p>
      <w:pPr>
        <w:spacing w:after="120"/>
        <w:jc w:val="center"/>
      </w:pPr>
      <w:r>
        <w:rPr>
          <w:rFonts w:ascii="Segoe UI" w:hAnsi="Segoe UI"/>
          <w:b w:val="0"/>
          <w:i w:val="0"/>
          <w:color w:val="5A6470"/>
          <w:sz w:val="22"/>
        </w:rPr>
        <w:t>support@multidigitaltools.com</w:t>
      </w:r>
    </w:p>
    <w:p>
      <w:r>
        <w:br w:type="page"/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Welcome</w:t>
      </w:r>
    </w:p>
    <w:p>
      <w:pPr>
        <w:spacing w:after="160"/>
      </w:pPr>
      <w:r>
        <w:rPr>
          <w:rFonts w:ascii="Segoe UI" w:hAnsi="Segoe UI"/>
          <w:b w:val="0"/>
          <w:i w:val="0"/>
          <w:color w:val="212529"/>
          <w:sz w:val="22"/>
        </w:rPr>
        <w:t>GSTBillPro is an all-in-one billing solution for Indian businesses. It handles sales &amp; POS, purchases, inventory, GST (CGST/SGST/IGST/CESS), accounting and reports. This help manual walks you through the complete journey with real screenshots from the software.</w:t>
      </w:r>
    </w:p>
    <w:p>
      <w:pPr>
        <w:shd w:val="clear" w:fill="EEF4FF"/>
        <w:spacing w:before="80" w:after="160"/>
      </w:pPr>
      <w:r>
        <w:rPr>
          <w:rFonts w:ascii="Segoe UI" w:hAnsi="Segoe UI"/>
          <w:b/>
          <w:color w:val="0D47A1"/>
          <w:sz w:val="21"/>
        </w:rPr>
        <w:t xml:space="preserve">SHORTCUTS:  </w:t>
      </w:r>
      <w:r>
        <w:rPr>
          <w:rFonts w:ascii="Segoe UI" w:hAnsi="Segoe UI"/>
          <w:sz w:val="21"/>
        </w:rPr>
        <w:t>From the Dashboard, press F1–F8 to open the most-used screens instantly — F1 Sale, F2 Purchase, F3 Receipt, F4 Payment, F5 Customer, F6 Supplier, F7 Product, F8 Expense.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Contents</w:t>
      </w:r>
    </w:p>
    <w:p>
      <w:pPr>
        <w:pStyle w:val="ListBullet"/>
      </w:pPr>
      <w:r>
        <w:rPr>
          <w:rFonts w:ascii="Segoe UI" w:hAnsi="Segoe UI"/>
          <w:sz w:val="21"/>
        </w:rPr>
        <w:t>1. Starting the software</w:t>
      </w:r>
    </w:p>
    <w:p>
      <w:pPr>
        <w:pStyle w:val="ListBullet"/>
      </w:pPr>
      <w:r>
        <w:rPr>
          <w:rFonts w:ascii="Segoe UI" w:hAnsi="Segoe UI"/>
          <w:sz w:val="21"/>
        </w:rPr>
        <w:t>2. Logging in</w:t>
      </w:r>
    </w:p>
    <w:p>
      <w:pPr>
        <w:pStyle w:val="ListBullet"/>
      </w:pPr>
      <w:r>
        <w:rPr>
          <w:rFonts w:ascii="Segoe UI" w:hAnsi="Segoe UI"/>
          <w:sz w:val="21"/>
        </w:rPr>
        <w:t>3. The Dashboard</w:t>
      </w:r>
    </w:p>
    <w:p>
      <w:pPr>
        <w:pStyle w:val="ListBullet"/>
      </w:pPr>
      <w:r>
        <w:rPr>
          <w:rFonts w:ascii="Segoe UI" w:hAnsi="Segoe UI"/>
          <w:sz w:val="21"/>
        </w:rPr>
        <w:t>4. Add a Product</w:t>
      </w:r>
    </w:p>
    <w:p>
      <w:pPr>
        <w:pStyle w:val="ListBullet"/>
      </w:pPr>
      <w:r>
        <w:rPr>
          <w:rFonts w:ascii="Segoe UI" w:hAnsi="Segoe UI"/>
          <w:sz w:val="21"/>
        </w:rPr>
        <w:t>5. Add a Customer</w:t>
      </w:r>
    </w:p>
    <w:p>
      <w:pPr>
        <w:pStyle w:val="ListBullet"/>
      </w:pPr>
      <w:r>
        <w:rPr>
          <w:rFonts w:ascii="Segoe UI" w:hAnsi="Segoe UI"/>
          <w:sz w:val="21"/>
        </w:rPr>
        <w:t>6. Add a Supplier</w:t>
      </w:r>
    </w:p>
    <w:p>
      <w:pPr>
        <w:pStyle w:val="ListBullet"/>
      </w:pPr>
      <w:r>
        <w:rPr>
          <w:rFonts w:ascii="Segoe UI" w:hAnsi="Segoe UI"/>
          <w:sz w:val="21"/>
        </w:rPr>
        <w:t>7. Make a Sale (POS)</w:t>
      </w:r>
    </w:p>
    <w:p>
      <w:pPr>
        <w:pStyle w:val="ListBullet"/>
      </w:pPr>
      <w:r>
        <w:rPr>
          <w:rFonts w:ascii="Segoe UI" w:hAnsi="Segoe UI"/>
          <w:sz w:val="21"/>
        </w:rPr>
        <w:t>8. Record a Purchase</w:t>
      </w:r>
    </w:p>
    <w:p>
      <w:pPr>
        <w:pStyle w:val="ListBullet"/>
      </w:pPr>
      <w:r>
        <w:rPr>
          <w:rFonts w:ascii="Segoe UI" w:hAnsi="Segoe UI"/>
          <w:sz w:val="21"/>
        </w:rPr>
        <w:t>9. Receive a Payment (Receipt)</w:t>
      </w:r>
    </w:p>
    <w:p>
      <w:pPr>
        <w:pStyle w:val="ListBullet"/>
      </w:pPr>
      <w:r>
        <w:rPr>
          <w:rFonts w:ascii="Segoe UI" w:hAnsi="Segoe UI"/>
          <w:sz w:val="21"/>
        </w:rPr>
        <w:t>10. Make a Payment</w:t>
      </w:r>
    </w:p>
    <w:p>
      <w:pPr>
        <w:pStyle w:val="ListBullet"/>
      </w:pPr>
      <w:r>
        <w:rPr>
          <w:rFonts w:ascii="Segoe UI" w:hAnsi="Segoe UI"/>
          <w:sz w:val="21"/>
        </w:rPr>
        <w:t>11. Record an Expense</w:t>
      </w:r>
    </w:p>
    <w:p>
      <w:pPr>
        <w:pStyle w:val="ListBullet"/>
      </w:pPr>
      <w:r>
        <w:rPr>
          <w:rFonts w:ascii="Segoe UI" w:hAnsi="Segoe UI"/>
          <w:sz w:val="21"/>
        </w:rPr>
        <w:t>12. Reports &amp; GST Returns</w:t>
      </w:r>
    </w:p>
    <w:p>
      <w:r>
        <w:br w:type="page"/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Getting started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1  </w:t>
      </w:r>
      <w:r>
        <w:rPr>
          <w:rFonts w:ascii="Segoe UI" w:hAnsi="Segoe UI"/>
          <w:b/>
          <w:color w:val="0D47A1"/>
          <w:sz w:val="32"/>
        </w:rPr>
        <w:t xml:space="preserve">  Starting the software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Double-click the GSTBillPro icon. The startup screen loads the program modules and checks your licence.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_splash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The GSTBillPro startup / loading screen</w:t>
      </w:r>
    </w:p>
    <w:p>
      <w:pPr>
        <w:shd w:val="clear" w:fill="FFF8F0"/>
        <w:spacing w:before="80" w:after="160"/>
      </w:pPr>
      <w:r>
        <w:rPr>
          <w:rFonts w:ascii="Segoe UI" w:hAnsi="Segoe UI"/>
          <w:b/>
          <w:color w:val="FF6F00"/>
          <w:sz w:val="21"/>
        </w:rPr>
        <w:t xml:space="preserve">FIRST RUN:  </w:t>
      </w:r>
      <w:r>
        <w:rPr>
          <w:rFonts w:ascii="Segoe UI" w:hAnsi="Segoe UI"/>
          <w:sz w:val="21"/>
        </w:rPr>
        <w:t>On a new install you'll be guided to configure the SQL Server connection and create your company. After that, the app goes straight to the login screen each time.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2  </w:t>
      </w:r>
      <w:r>
        <w:rPr>
          <w:rFonts w:ascii="Segoe UI" w:hAnsi="Segoe UI"/>
          <w:b/>
          <w:color w:val="0D47A1"/>
          <w:sz w:val="32"/>
        </w:rPr>
        <w:t xml:space="preserve">  Logging in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Choose your Company, type your User Name and Password, then click Login.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_logi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Login — select company, enter your credentials</w:t>
      </w:r>
    </w:p>
    <w:p>
      <w:pPr>
        <w:pStyle w:val="ListBullet"/>
      </w:pPr>
      <w:r>
        <w:rPr>
          <w:rFonts w:ascii="Segoe UI" w:hAnsi="Segoe UI"/>
          <w:b/>
          <w:sz w:val="21"/>
        </w:rPr>
        <w:t>Company Name</w:t>
      </w:r>
      <w:r>
        <w:rPr>
          <w:rFonts w:ascii="Segoe UI" w:hAnsi="Segoe UI"/>
          <w:sz w:val="21"/>
        </w:rPr>
        <w:t xml:space="preserve"> — pick the business you want to work in (multiple companies supported).</w:t>
      </w:r>
    </w:p>
    <w:p>
      <w:pPr>
        <w:pStyle w:val="ListBullet"/>
      </w:pPr>
      <w:r>
        <w:rPr>
          <w:rFonts w:ascii="Segoe UI" w:hAnsi="Segoe UI"/>
          <w:b/>
          <w:sz w:val="21"/>
        </w:rPr>
        <w:t>User Name / Password</w:t>
      </w:r>
      <w:r>
        <w:rPr>
          <w:rFonts w:ascii="Segoe UI" w:hAnsi="Segoe UI"/>
          <w:sz w:val="21"/>
        </w:rPr>
        <w:t xml:space="preserve"> — staff login. Roles: Admin, Sales Person, Inventory Manager — each sees only what's allowed.</w:t>
      </w:r>
    </w:p>
    <w:p>
      <w:pPr>
        <w:shd w:val="clear" w:fill="FFF8F0"/>
        <w:spacing w:before="80" w:after="160"/>
      </w:pPr>
      <w:r>
        <w:rPr>
          <w:rFonts w:ascii="Segoe UI" w:hAnsi="Segoe UI"/>
          <w:b/>
          <w:color w:val="FF6F00"/>
          <w:sz w:val="21"/>
        </w:rPr>
        <w:t xml:space="preserve">DEFAULT ADMIN:  </w:t>
      </w:r>
      <w:r>
        <w:rPr>
          <w:rFonts w:ascii="Segoe UI" w:hAnsi="Segoe UI"/>
          <w:sz w:val="21"/>
        </w:rPr>
        <w:t>user 'admin' / password 'admin'. Change it from Administrator → Change Password after first login.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3  </w:t>
      </w:r>
      <w:r>
        <w:rPr>
          <w:rFonts w:ascii="Segoe UI" w:hAnsi="Segoe UI"/>
          <w:b/>
          <w:color w:val="0D47A1"/>
          <w:sz w:val="32"/>
        </w:rPr>
        <w:t xml:space="preserve">  The Dashboard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The Dashboard is your home base. The left menu opens every module; the coloured tiles are one-click shortcuts; the top strip shows today's totals at a glance.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_dashboar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The main Dashboard — live totals, quick-action tiles and the module menu</w:t>
      </w:r>
    </w:p>
    <w:p>
      <w:pPr>
        <w:pStyle w:val="ListBullet"/>
      </w:pPr>
      <w:r>
        <w:rPr>
          <w:rFonts w:ascii="Segoe UI" w:hAnsi="Segoe UI"/>
          <w:b/>
          <w:sz w:val="21"/>
        </w:rPr>
        <w:t>Today's totals</w:t>
      </w:r>
      <w:r>
        <w:rPr>
          <w:rFonts w:ascii="Segoe UI" w:hAnsi="Segoe UI"/>
          <w:sz w:val="21"/>
        </w:rPr>
        <w:t xml:space="preserve"> — Income, Sales, Purchases, Receipts, Expenses, Returns and Payments, updated live.</w:t>
      </w:r>
    </w:p>
    <w:p>
      <w:pPr>
        <w:pStyle w:val="ListBullet"/>
      </w:pPr>
      <w:r>
        <w:rPr>
          <w:rFonts w:ascii="Segoe UI" w:hAnsi="Segoe UI"/>
          <w:b/>
          <w:sz w:val="21"/>
        </w:rPr>
        <w:t>Quick keys</w:t>
      </w:r>
      <w:r>
        <w:rPr>
          <w:rFonts w:ascii="Segoe UI" w:hAnsi="Segoe UI"/>
          <w:sz w:val="21"/>
        </w:rPr>
        <w:t xml:space="preserve"> — F1 Sale, F2 Purchase, F3 Receipt, F4 Payment, F5 Customer, F6 Supplier, F7 Product, F8 Expense.</w:t>
      </w:r>
    </w:p>
    <w:p>
      <w:pPr>
        <w:pStyle w:val="ListBullet"/>
      </w:pPr>
      <w:r>
        <w:rPr>
          <w:rFonts w:ascii="Segoe UI" w:hAnsi="Segoe UI"/>
          <w:b/>
          <w:sz w:val="21"/>
        </w:rPr>
        <w:t>Left menu</w:t>
      </w:r>
      <w:r>
        <w:rPr>
          <w:rFonts w:ascii="Segoe UI" w:hAnsi="Segoe UI"/>
          <w:sz w:val="21"/>
        </w:rPr>
        <w:t xml:space="preserve"> — Master Entry, Transaction, Banking, Records, Reports, Tax Report, Database, Settings and more.</w:t>
      </w:r>
    </w:p>
    <w:p>
      <w:r>
        <w:br w:type="page"/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Setting up your master data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4  </w:t>
      </w:r>
      <w:r>
        <w:rPr>
          <w:rFonts w:ascii="Segoe UI" w:hAnsi="Segoe UI"/>
          <w:b/>
          <w:color w:val="0D47A1"/>
          <w:sz w:val="32"/>
        </w:rPr>
        <w:t xml:space="preserve">  Add a Product  (press F7)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Create the items you sell. GSTBillPro auto-generates a product code, a barcode and a QR code.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_produc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Product Entry — full GST fields, barcode and auto QR code</w:t>
      </w:r>
    </w:p>
    <w:p>
      <w:pPr>
        <w:pStyle w:val="ListBullet"/>
      </w:pPr>
      <w:r>
        <w:rPr>
          <w:rFonts w:ascii="Segoe UI" w:hAnsi="Segoe UI"/>
          <w:sz w:val="21"/>
        </w:rPr>
        <w:t xml:space="preserve"> Enter the name, pick/add Category &amp; Sub-category (green + adds new), set HSN code, prices, opening stock and GST rates (CGST/SGST/CESS), then choose units. Click Save.</w:t>
      </w:r>
    </w:p>
    <w:p>
      <w:pPr>
        <w:shd w:val="clear" w:fill="FFF8F0"/>
        <w:spacing w:before="80" w:after="160"/>
      </w:pPr>
      <w:r>
        <w:rPr>
          <w:rFonts w:ascii="Segoe UI" w:hAnsi="Segoe UI"/>
          <w:b/>
          <w:color w:val="FF6F00"/>
          <w:sz w:val="21"/>
        </w:rPr>
        <w:t xml:space="preserve">TIP:  </w:t>
      </w:r>
      <w:r>
        <w:rPr>
          <w:rFonts w:ascii="Segoe UI" w:hAnsi="Segoe UI"/>
          <w:sz w:val="21"/>
        </w:rPr>
        <w:t>Use 'Check HSN Online' to find the correct HSN code and GST rate for your product.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5  </w:t>
      </w:r>
      <w:r>
        <w:rPr>
          <w:rFonts w:ascii="Segoe UI" w:hAnsi="Segoe UI"/>
          <w:b/>
          <w:color w:val="0D47A1"/>
          <w:sz w:val="32"/>
        </w:rPr>
        <w:t xml:space="preserve">  Add a Customer  (press F5)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Store your customers once and reuse them on every invoice — all GST-ready fields included.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_custome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Customer Entry — contact, GSTIN, credit limit, bank details and photo</w:t>
      </w:r>
    </w:p>
    <w:p>
      <w:pPr>
        <w:pStyle w:val="ListBullet"/>
      </w:pPr>
      <w:r>
        <w:rPr>
          <w:rFonts w:ascii="Segoe UI" w:hAnsi="Segoe UI"/>
          <w:sz w:val="21"/>
        </w:rPr>
        <w:t xml:space="preserve"> Capture name, address, contact and email; add GSTIN/UIN, PAN, CIN (validate with 'Check GSTIN Online'); set opening balance (DR/CR), credit limit, bank details and a photo.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6  </w:t>
      </w:r>
      <w:r>
        <w:rPr>
          <w:rFonts w:ascii="Segoe UI" w:hAnsi="Segoe UI"/>
          <w:b/>
          <w:color w:val="0D47A1"/>
          <w:sz w:val="32"/>
        </w:rPr>
        <w:t xml:space="preserve">  Add a Supplier  (press F6)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Record the vendors you buy from. The form mirrors the Customer screen, so it's instantly familiar.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_supplier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Supplier Entry — full vendor master with GST and bank details</w:t>
      </w:r>
    </w:p>
    <w:p>
      <w:r>
        <w:br w:type="page"/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Daily transactions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7  </w:t>
      </w:r>
      <w:r>
        <w:rPr>
          <w:rFonts w:ascii="Segoe UI" w:hAnsi="Segoe UI"/>
          <w:b/>
          <w:color w:val="0D47A1"/>
          <w:sz w:val="32"/>
        </w:rPr>
        <w:t xml:space="preserve">  Make a Sale — Point of Sale  (press F1)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This is the heart of the system — bill a customer in seconds with full GST calculation.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_pos_sal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Point of Sale — barcode scanning, live GST, payment and print</w:t>
      </w:r>
    </w:p>
    <w:p>
      <w:pPr>
        <w:pStyle w:val="ListBullet"/>
      </w:pPr>
      <w:r>
        <w:rPr>
          <w:rFonts w:ascii="Segoe UI" w:hAnsi="Segoe UI"/>
          <w:sz w:val="21"/>
        </w:rPr>
        <w:t xml:space="preserve"> Pick the customer, scan a barcode or type the product (price, stock &amp; GST auto-fill).</w:t>
      </w:r>
    </w:p>
    <w:p>
      <w:pPr>
        <w:pStyle w:val="ListBullet"/>
      </w:pPr>
      <w:r>
        <w:rPr>
          <w:rFonts w:ascii="Segoe UI" w:hAnsi="Segoe UI"/>
          <w:sz w:val="21"/>
        </w:rPr>
        <w:t xml:space="preserve"> Set quantity and discount — CGST/SGST/IGST/CESS calculate live per line.</w:t>
      </w:r>
    </w:p>
    <w:p>
      <w:pPr>
        <w:pStyle w:val="ListBullet"/>
      </w:pPr>
      <w:r>
        <w:rPr>
          <w:rFonts w:ascii="Segoe UI" w:hAnsi="Segoe UI"/>
          <w:sz w:val="21"/>
        </w:rPr>
        <w:t xml:space="preserve"> Enter payment (F12), then Save + Print (F2). Stock and ledgers update automatically.</w:t>
      </w:r>
    </w:p>
    <w:p>
      <w:pPr>
        <w:shd w:val="clear" w:fill="EEF4FF"/>
        <w:spacing w:before="80" w:after="160"/>
      </w:pPr>
      <w:r>
        <w:rPr>
          <w:rFonts w:ascii="Segoe UI" w:hAnsi="Segoe UI"/>
          <w:b/>
          <w:color w:val="0D47A1"/>
          <w:sz w:val="21"/>
        </w:rPr>
        <w:t xml:space="preserve">SPEED TOOLS:  </w:t>
      </w:r>
      <w:r>
        <w:rPr>
          <w:rFonts w:ascii="Segoe UI" w:hAnsi="Segoe UI"/>
          <w:sz w:val="21"/>
        </w:rPr>
        <w:t>Screen-Touch Product grid, POS Num-Pad, Barcode Scan (F7), and Hold/Unhold to park a bill and serve the next customer.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8  </w:t>
      </w:r>
      <w:r>
        <w:rPr>
          <w:rFonts w:ascii="Segoe UI" w:hAnsi="Segoe UI"/>
          <w:b/>
          <w:color w:val="0D47A1"/>
          <w:sz w:val="32"/>
        </w:rPr>
        <w:t xml:space="preserve">  Record a Purchase  (press F2)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Enter stock bought from suppliers. Inventory goes up; supplier ledger and GST input are recorded.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_purchas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Purchase Entry — supplier, items, GST input and totals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9  </w:t>
      </w:r>
      <w:r>
        <w:rPr>
          <w:rFonts w:ascii="Segoe UI" w:hAnsi="Segoe UI"/>
          <w:b/>
          <w:color w:val="0D47A1"/>
          <w:sz w:val="32"/>
        </w:rPr>
        <w:t xml:space="preserve">  Receive a Payment — Receipt  (press F3)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Record money received from a customer against their outstanding bills.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9_receip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Receipt — record customer payments and clear dues</w:t>
      </w:r>
    </w:p>
    <w:p>
      <w:r>
        <w:br w:type="page"/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10  </w:t>
      </w:r>
      <w:r>
        <w:rPr>
          <w:rFonts w:ascii="Segoe UI" w:hAnsi="Segoe UI"/>
          <w:b/>
          <w:color w:val="0D47A1"/>
          <w:sz w:val="32"/>
        </w:rPr>
        <w:t xml:space="preserve">  Make a Payment  (press F4)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Record money you pay to a supplier. The supplier ledger and cash/bank balance update instantly.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_pay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Payment — pay suppliers and track outstanding balances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11  </w:t>
      </w:r>
      <w:r>
        <w:rPr>
          <w:rFonts w:ascii="Segoe UI" w:hAnsi="Segoe UI"/>
          <w:b/>
          <w:color w:val="0D47A1"/>
          <w:sz w:val="32"/>
        </w:rPr>
        <w:t xml:space="preserve">  Record an Expense  (press F8)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Log day-to-day business expenses (rent, electricity, salaries…) so your profit figures stay accurate.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_expens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Expense Voucher — capture running costs against expense heads</w:t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Reports &amp; GST Returns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Everything you record flows into ready-made reports. Open the Reports and Tax Report menus, or use the Dashboard footer links.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Business: </w:t>
      </w:r>
      <w:r>
        <w:rPr>
          <w:rFonts w:ascii="Segoe UI" w:hAnsi="Segoe UI"/>
          <w:sz w:val="21"/>
        </w:rPr>
        <w:t xml:space="preserve"> Sales, Purchase, Stock In Hand, Best/Low-selling items, Salesman commission.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Accounting: </w:t>
      </w:r>
      <w:r>
        <w:rPr>
          <w:rFonts w:ascii="Segoe UI" w:hAnsi="Segoe UI"/>
          <w:sz w:val="21"/>
        </w:rPr>
        <w:t xml:space="preserve"> General Ledger, Day Book, Trial Balance, Profit &amp; Loss, Balance Sheet.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GST compliance: </w:t>
      </w:r>
      <w:r>
        <w:rPr>
          <w:rFonts w:ascii="Segoe UI" w:hAnsi="Segoe UI"/>
          <w:sz w:val="21"/>
        </w:rPr>
        <w:t xml:space="preserve"> GSTR-1, GSTR-3B, tax summaries and TCS reports.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Output: </w:t>
      </w:r>
      <w:r>
        <w:rPr>
          <w:rFonts w:ascii="Segoe UI" w:hAnsi="Segoe UI"/>
          <w:sz w:val="21"/>
        </w:rPr>
        <w:t xml:space="preserve"> Every report can be printed or exported to Excel / PDF.</w:t>
      </w:r>
    </w:p>
    <w:p>
      <w:r>
        <w:br w:type="page"/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Settings &amp; Administration</w:t>
      </w:r>
    </w:p>
    <w:p>
      <w:pPr>
        <w:spacing w:before="280" w:after="120"/>
      </w:pPr>
      <w:r>
        <w:rPr>
          <w:rFonts w:ascii="Segoe UI" w:hAnsi="Segoe UI"/>
          <w:b/>
          <w:color w:val="FFFFFF"/>
          <w:sz w:val="30"/>
        </w:rPr>
        <w:t xml:space="preserve">  13  </w:t>
      </w:r>
      <w:r>
        <w:rPr>
          <w:rFonts w:ascii="Segoe UI" w:hAnsi="Segoe UI"/>
          <w:b/>
          <w:color w:val="0D47A1"/>
          <w:sz w:val="32"/>
        </w:rPr>
        <w:t xml:space="preserve">  Configure the system &amp; manage users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Open the Setting, Database and Administrator menus to tailor GSTBillPro to your business.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60045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_tax_setting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Segoe UI" w:hAnsi="Segoe UI"/>
          <w:b w:val="0"/>
          <w:i/>
          <w:color w:val="5A6470"/>
          <w:sz w:val="18"/>
        </w:rPr>
        <w:t>Example: Tax Setting — choose Inclusive / Exclusive tax for purchases &amp; sales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Tax Setting: </w:t>
      </w:r>
      <w:r>
        <w:rPr>
          <w:rFonts w:ascii="Segoe UI" w:hAnsi="Segoe UI"/>
          <w:sz w:val="21"/>
        </w:rPr>
        <w:t xml:space="preserve"> set Purchase &amp; Sales tax as Inclusive or Exclusive of GST.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Company Information: </w:t>
      </w:r>
      <w:r>
        <w:rPr>
          <w:rFonts w:ascii="Segoe UI" w:hAnsi="Segoe UI"/>
          <w:sz w:val="21"/>
        </w:rPr>
        <w:t xml:space="preserve"> your company name, address, GSTIN, logo and financial year (Master Entry -&gt; Company Information).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Users &amp; Roles: </w:t>
      </w:r>
      <w:r>
        <w:rPr>
          <w:rFonts w:ascii="Segoe UI" w:hAnsi="Segoe UI"/>
          <w:sz w:val="21"/>
        </w:rPr>
        <w:t xml:space="preserve"> create staff logins as Admin, Sales Person or Inventory Manager (Administrator -&gt; Users).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User Permission Settings: </w:t>
      </w:r>
      <w:r>
        <w:rPr>
          <w:rFonts w:ascii="Segoe UI" w:hAnsi="Segoe UI"/>
          <w:sz w:val="21"/>
        </w:rPr>
        <w:t xml:space="preserve"> switch individual menus/features on or off per user.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Change Password: </w:t>
      </w:r>
      <w:r>
        <w:rPr>
          <w:rFonts w:ascii="Segoe UI" w:hAnsi="Segoe UI"/>
          <w:sz w:val="21"/>
        </w:rPr>
        <w:t xml:space="preserve"> each user can update their own password securely (PBKDF2-encrypted).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Email / SMS Setting: </w:t>
      </w:r>
      <w:r>
        <w:rPr>
          <w:rFonts w:ascii="Segoe UI" w:hAnsi="Segoe UI"/>
          <w:sz w:val="21"/>
        </w:rPr>
        <w:t xml:space="preserve"> connect your SMTP and SMS gateway to send invoices &amp; alerts.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Printer / Terminal Setting: </w:t>
      </w:r>
      <w:r>
        <w:rPr>
          <w:rFonts w:ascii="Segoe UI" w:hAnsi="Segoe UI"/>
          <w:sz w:val="21"/>
        </w:rPr>
        <w:t xml:space="preserve"> pick the invoice printer and POS terminal ID.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Auto Backup: </w:t>
      </w:r>
      <w:r>
        <w:rPr>
          <w:rFonts w:ascii="Segoe UI" w:hAnsi="Segoe UI"/>
          <w:sz w:val="21"/>
        </w:rPr>
        <w:t xml:space="preserve"> schedule automatic database backups to protect your data (Database -&gt; Auto Backup).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Virtual / Multi-Company: </w:t>
      </w:r>
      <w:r>
        <w:rPr>
          <w:rFonts w:ascii="Segoe UI" w:hAnsi="Segoe UI"/>
          <w:sz w:val="21"/>
        </w:rPr>
        <w:t xml:space="preserve"> create and switch between multiple businesses from one install.</w:t>
      </w:r>
    </w:p>
    <w:p>
      <w:pPr>
        <w:shd w:val="clear" w:fill="EEF4FF"/>
        <w:spacing w:before="80" w:after="160"/>
      </w:pPr>
      <w:r>
        <w:rPr>
          <w:rFonts w:ascii="Segoe UI" w:hAnsi="Segoe UI"/>
          <w:b/>
          <w:color w:val="0D47A1"/>
          <w:sz w:val="21"/>
        </w:rPr>
        <w:t xml:space="preserve">FIRST-TIME SETUP:  </w:t>
      </w:r>
      <w:r>
        <w:rPr>
          <w:rFonts w:ascii="Segoe UI" w:hAnsi="Segoe UI"/>
          <w:sz w:val="21"/>
        </w:rPr>
        <w:t>1) Company Information  2) Tax Setting  3) Users &amp; permissions  4) Email/SMS &amp; Printer  5) turn on Auto Backup.</w:t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Full feature list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Billing &amp; POS: </w:t>
      </w:r>
      <w:r>
        <w:rPr>
          <w:rFonts w:ascii="Segoe UI" w:hAnsi="Segoe UI"/>
          <w:sz w:val="21"/>
        </w:rPr>
        <w:t>POS sale, thermal &amp; A4/A5 invoices, barcode scan, hold/unhold, touch grid, loyalty cards, discounts &amp; bill sundry.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Quotations &amp; Estimates: </w:t>
      </w:r>
      <w:r>
        <w:rPr>
          <w:rFonts w:ascii="Segoe UI" w:hAnsi="Segoe UI"/>
          <w:sz w:val="21"/>
        </w:rPr>
        <w:t>create, convert to invoice, maintain records.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Purchase &amp; Stock: </w:t>
      </w:r>
      <w:r>
        <w:rPr>
          <w:rFonts w:ascii="Segoe UI" w:hAnsi="Segoe UI"/>
          <w:sz w:val="21"/>
        </w:rPr>
        <w:t>purchase entry, purchase orders, stock entry/adjustment, damage/recovery, current stock &amp; in/out reports.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Returns: </w:t>
      </w:r>
      <w:r>
        <w:rPr>
          <w:rFonts w:ascii="Segoe UI" w:hAnsi="Segoe UI"/>
          <w:sz w:val="21"/>
        </w:rPr>
        <w:t>sale return (credit note) and purchase return (debit note).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Services: </w:t>
      </w:r>
      <w:r>
        <w:rPr>
          <w:rFonts w:ascii="Segoe UI" w:hAnsi="Segoe UI"/>
          <w:sz w:val="21"/>
        </w:rPr>
        <w:t>service creation &amp; service billing.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Accounting: </w:t>
      </w:r>
      <w:r>
        <w:rPr>
          <w:rFonts w:ascii="Segoe UI" w:hAnsi="Segoe UI"/>
          <w:sz w:val="21"/>
        </w:rPr>
        <w:t>receipts, payments, income/expense vouchers, cash &amp; bank ledgers, fund transfer/deposit, customer &amp; supplier ledgers, outstanding.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GST &amp; Tax: </w:t>
      </w:r>
      <w:r>
        <w:rPr>
          <w:rFonts w:ascii="Segoe UI" w:hAnsi="Segoe UI"/>
          <w:sz w:val="21"/>
        </w:rPr>
        <w:t>CGST/SGST/IGST/CESS, TCS, GSTR-1, GSTR-3B, tax summary.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Reports: </w:t>
      </w:r>
      <w:r>
        <w:rPr>
          <w:rFonts w:ascii="Segoe UI" w:hAnsi="Segoe UI"/>
          <w:sz w:val="21"/>
        </w:rPr>
        <w:t>Profit &amp; Loss, Balance Sheet, Trial Balance, General Ledger, Day Book, salesman commission, best/low-selling — print &amp; Excel/PDF export.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Communication: </w:t>
      </w:r>
      <w:r>
        <w:rPr>
          <w:rFonts w:ascii="Segoe UI" w:hAnsi="Segoe UI"/>
          <w:sz w:val="21"/>
        </w:rPr>
        <w:t>Email &amp; SMS sender, bulk email/SMS, WhatsApp message, loyalty SMS.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Data &amp; Admin: </w:t>
      </w:r>
      <w:r>
        <w:rPr>
          <w:rFonts w:ascii="Segoe UI" w:hAnsi="Segoe UI"/>
          <w:sz w:val="21"/>
        </w:rPr>
        <w:t>multi-company, auto backup, Excel import/export, users &amp; permissions, activity log.</w:t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Support &amp; contact</w:t>
      </w:r>
    </w:p>
    <w:p>
      <w:pPr>
        <w:spacing w:after="120"/>
      </w:pPr>
      <w:r>
        <w:rPr>
          <w:rFonts w:ascii="Segoe UI" w:hAnsi="Segoe UI"/>
          <w:b w:val="0"/>
          <w:i w:val="0"/>
          <w:color w:val="1565C0"/>
          <w:sz w:val="22"/>
        </w:rPr>
        <w:t>Product page:  https://multidigitaltools.com/products/gstbill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Support email:  support@multidigitaltools.com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  <w:t>Company:  Multi Digital Tools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</w:r>
    </w:p>
    <w:p>
      <w:pPr>
        <w:spacing w:after="80"/>
        <w:pBdr>
          <w:bottom w:val="single" w:sz="18" w:space="2" w:color="FF6F00"/>
        </w:pBdr>
      </w:pPr>
      <w:r>
        <w:rPr>
          <w:rFonts w:ascii="Segoe UI" w:hAnsi="Segoe UI"/>
          <w:b/>
          <w:i w:val="0"/>
          <w:color w:val="0D47A1"/>
          <w:sz w:val="36"/>
        </w:rPr>
        <w:t>Good to know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Shortcuts: </w:t>
      </w:r>
      <w:r>
        <w:rPr>
          <w:rFonts w:ascii="Segoe UI" w:hAnsi="Segoe UI"/>
          <w:sz w:val="21"/>
        </w:rPr>
        <w:t xml:space="preserve"> Press F1–F8 from the Dashboard for instant access to daily screens.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Roles: </w:t>
      </w:r>
      <w:r>
        <w:rPr>
          <w:rFonts w:ascii="Segoe UI" w:hAnsi="Segoe UI"/>
          <w:sz w:val="21"/>
        </w:rPr>
        <w:t xml:space="preserve"> Create staff users under Administrator → Users with per-role permissions.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Backup: </w:t>
      </w:r>
      <w:r>
        <w:rPr>
          <w:rFonts w:ascii="Segoe UI" w:hAnsi="Segoe UI"/>
          <w:sz w:val="21"/>
        </w:rPr>
        <w:t xml:space="preserve"> Use Database → Auto Backup to keep data safe — schedule it daily.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Multi-company: </w:t>
      </w:r>
      <w:r>
        <w:rPr>
          <w:rFonts w:ascii="Segoe UI" w:hAnsi="Segoe UI"/>
          <w:sz w:val="21"/>
        </w:rPr>
        <w:t xml:space="preserve"> Run several businesses from one install and switch at login.</w:t>
      </w:r>
    </w:p>
    <w:p>
      <w:pPr>
        <w:pStyle w:val="ListBullet"/>
      </w:pPr>
      <w:r>
        <w:rPr>
          <w:rFonts w:ascii="Segoe UI" w:hAnsi="Segoe UI"/>
          <w:b/>
          <w:sz w:val="21"/>
        </w:rPr>
        <w:t xml:space="preserve">Currency: </w:t>
      </w:r>
      <w:r>
        <w:rPr>
          <w:rFonts w:ascii="Segoe UI" w:hAnsi="Segoe UI"/>
          <w:sz w:val="21"/>
        </w:rPr>
        <w:t xml:space="preserve"> Amounts follow your Windows region — set the PC to India to show the rupee symbol.</w:t>
      </w:r>
    </w:p>
    <w:p>
      <w:pPr>
        <w:spacing w:after="120"/>
      </w:pPr>
      <w:r>
        <w:rPr>
          <w:rFonts w:ascii="Segoe UI" w:hAnsi="Segoe UI"/>
          <w:b w:val="0"/>
          <w:i w:val="0"/>
          <w:color w:val="5A6470"/>
          <w:sz w:val="20"/>
        </w:rPr>
        <w:t>Requirements: Windows 10/11/Server (.NET Framework 4.8) · Microsoft SQL Server / Express · report runtime (installed by setup).</w:t>
      </w:r>
    </w:p>
    <w:p>
      <w:pPr>
        <w:spacing w:after="120"/>
      </w:pPr>
      <w:r>
        <w:rPr>
          <w:rFonts w:ascii="Segoe UI" w:hAnsi="Segoe UI"/>
          <w:b w:val="0"/>
          <w:i w:val="0"/>
          <w:color w:val="212529"/>
          <w:sz w:val="22"/>
        </w:rPr>
      </w:r>
    </w:p>
    <w:p>
      <w:pPr>
        <w:spacing w:after="120"/>
        <w:jc w:val="center"/>
      </w:pPr>
      <w:r>
        <w:rPr>
          <w:rFonts w:ascii="Segoe UI" w:hAnsi="Segoe UI"/>
          <w:b w:val="0"/>
          <w:i w:val="0"/>
          <w:color w:val="5A6470"/>
          <w:sz w:val="19"/>
        </w:rPr>
        <w:t>© 2026 Multi Digital Tools — https://multidigitaltools.com/products/gstbill — support@multidigitaltools.com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Segoe UI" w:hAnsi="Segoe UI"/>
      <w:color w:val="212529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